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6E" w:rsidRPr="0013034B" w:rsidRDefault="00327B6E" w:rsidP="00327B6E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13034B">
        <w:rPr>
          <w:rFonts w:ascii="Arial" w:hAnsi="Arial" w:cs="Arial"/>
          <w:b/>
          <w:sz w:val="22"/>
          <w:szCs w:val="22"/>
          <w:u w:val="single"/>
          <w:lang w:val="es-ES"/>
        </w:rPr>
        <w:t>ANEXO NÚM. 1</w:t>
      </w:r>
    </w:p>
    <w:p w:rsidR="00327B6E" w:rsidRPr="0013034B" w:rsidRDefault="00327B6E" w:rsidP="00327B6E">
      <w:pPr>
        <w:rPr>
          <w:rFonts w:ascii="Arial" w:hAnsi="Arial" w:cs="Arial"/>
          <w:sz w:val="22"/>
          <w:szCs w:val="22"/>
          <w:lang w:val="es-ES"/>
        </w:rPr>
      </w:pPr>
    </w:p>
    <w:p w:rsidR="00327B6E" w:rsidRPr="0013034B" w:rsidRDefault="00327B6E" w:rsidP="00327B6E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  <w:r w:rsidRPr="0013034B">
        <w:rPr>
          <w:rFonts w:ascii="Arial" w:hAnsi="Arial" w:cs="Arial"/>
          <w:b/>
          <w:i/>
          <w:sz w:val="22"/>
          <w:szCs w:val="22"/>
          <w:u w:val="single"/>
          <w:lang w:val="es-ES"/>
        </w:rPr>
        <w:t>MODELO DE PROPUESTA ECONÓMICA Y DE REFERENCIAS CUYA VALORACIÓN DEPENDE DE FÓRMULAS AUTOMÁTICAS</w:t>
      </w:r>
    </w:p>
    <w:p w:rsidR="00327B6E" w:rsidRPr="0013034B" w:rsidRDefault="00327B6E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327B6E" w:rsidRPr="0013034B" w:rsidRDefault="00327B6E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327B6E" w:rsidRPr="0013034B" w:rsidRDefault="00327B6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 w:rsidRPr="0013034B">
        <w:rPr>
          <w:rFonts w:ascii="Arial" w:hAnsi="Arial" w:cs="Arial"/>
          <w:i/>
          <w:sz w:val="22"/>
          <w:szCs w:val="22"/>
          <w:lang w:val="es-ES"/>
        </w:rPr>
        <w:t xml:space="preserve">El Sr. .............................. con </w:t>
      </w:r>
      <w:r w:rsidR="00756034" w:rsidRPr="0013034B">
        <w:rPr>
          <w:rFonts w:ascii="Arial" w:hAnsi="Arial" w:cs="Arial"/>
          <w:i/>
          <w:sz w:val="22"/>
          <w:szCs w:val="22"/>
          <w:lang w:val="es-ES"/>
        </w:rPr>
        <w:t>residencia en .................</w:t>
      </w:r>
      <w:r w:rsidRPr="0013034B">
        <w:rPr>
          <w:rFonts w:ascii="Arial" w:hAnsi="Arial" w:cs="Arial"/>
          <w:i/>
          <w:sz w:val="22"/>
          <w:szCs w:val="22"/>
          <w:lang w:val="es-ES"/>
        </w:rPr>
        <w:t>........................ calle ...................................... núm. ................, de la empres</w:t>
      </w:r>
      <w:r w:rsidR="00756034" w:rsidRPr="0013034B">
        <w:rPr>
          <w:rFonts w:ascii="Arial" w:hAnsi="Arial" w:cs="Arial"/>
          <w:i/>
          <w:sz w:val="22"/>
          <w:szCs w:val="22"/>
          <w:lang w:val="es-ES"/>
        </w:rPr>
        <w:t>a .............................</w:t>
      </w:r>
      <w:r w:rsidRPr="0013034B">
        <w:rPr>
          <w:rFonts w:ascii="Arial" w:hAnsi="Arial" w:cs="Arial"/>
          <w:i/>
          <w:sz w:val="22"/>
          <w:szCs w:val="22"/>
          <w:lang w:val="es-ES"/>
        </w:rPr>
        <w:t>.................., enterado del anuncio public</w:t>
      </w:r>
      <w:r w:rsidR="00756034" w:rsidRPr="0013034B">
        <w:rPr>
          <w:rFonts w:ascii="Arial" w:hAnsi="Arial" w:cs="Arial"/>
          <w:i/>
          <w:sz w:val="22"/>
          <w:szCs w:val="22"/>
          <w:lang w:val="es-ES"/>
        </w:rPr>
        <w:t>ado en ........................</w:t>
      </w:r>
      <w:r w:rsidRPr="0013034B">
        <w:rPr>
          <w:rFonts w:ascii="Arial" w:hAnsi="Arial" w:cs="Arial"/>
          <w:i/>
          <w:sz w:val="22"/>
          <w:szCs w:val="22"/>
          <w:lang w:val="es-ES"/>
        </w:rPr>
        <w:t xml:space="preserve">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:rsidR="009A24CE" w:rsidRPr="0013034B" w:rsidRDefault="009A24C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13034B" w:rsidRDefault="0013034B" w:rsidP="00327B6E">
      <w:pPr>
        <w:pStyle w:val="Sangradetextonormal"/>
        <w:rPr>
          <w:rStyle w:val="Ninguno"/>
          <w:rFonts w:ascii="Arial" w:hAnsi="Arial"/>
          <w:bCs/>
          <w:sz w:val="22"/>
          <w:szCs w:val="22"/>
          <w:lang w:val="es-ES_tradnl"/>
        </w:rPr>
      </w:pPr>
    </w:p>
    <w:p w:rsidR="00327B6E" w:rsidRPr="0013034B" w:rsidRDefault="00787CBA" w:rsidP="00327B6E">
      <w:pPr>
        <w:pStyle w:val="Sangradetextonormal"/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</w:pPr>
      <w:r w:rsidRPr="0013034B">
        <w:rPr>
          <w:rStyle w:val="Ninguno"/>
          <w:rFonts w:ascii="Arial" w:hAnsi="Arial"/>
          <w:bCs/>
          <w:sz w:val="22"/>
          <w:szCs w:val="22"/>
          <w:lang w:val="es-ES_tradnl"/>
        </w:rPr>
        <w:t xml:space="preserve">Criterios evaluables con </w:t>
      </w:r>
      <w:r w:rsidRPr="0013034B"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  <w:t>fórmulas automáticas</w:t>
      </w:r>
    </w:p>
    <w:p w:rsidR="006146B2" w:rsidRPr="0013034B" w:rsidRDefault="006146B2" w:rsidP="00327B6E">
      <w:pPr>
        <w:pStyle w:val="Sangradetextonormal"/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</w:pPr>
    </w:p>
    <w:p w:rsidR="00787CBA" w:rsidRPr="0013034B" w:rsidRDefault="00787CBA" w:rsidP="00327B6E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345425" w:rsidRPr="0013034B" w:rsidRDefault="00345425" w:rsidP="0013034B">
      <w:pPr>
        <w:pStyle w:val="Sangradetextonormal"/>
        <w:numPr>
          <w:ilvl w:val="2"/>
          <w:numId w:val="46"/>
        </w:numPr>
        <w:rPr>
          <w:rFonts w:ascii="Arial" w:hAnsi="Arial" w:cs="Arial"/>
          <w:i/>
          <w:sz w:val="22"/>
          <w:szCs w:val="22"/>
          <w:lang w:val="es-ES"/>
        </w:rPr>
      </w:pPr>
      <w:r w:rsidRPr="0013034B">
        <w:rPr>
          <w:rFonts w:ascii="Arial" w:hAnsi="Arial" w:cs="Arial"/>
          <w:i/>
          <w:sz w:val="22"/>
          <w:szCs w:val="22"/>
          <w:lang w:val="es-ES"/>
        </w:rPr>
        <w:t xml:space="preserve">Oferta económica </w:t>
      </w:r>
    </w:p>
    <w:p w:rsidR="00345425" w:rsidRPr="0013034B" w:rsidRDefault="00345425" w:rsidP="00345425">
      <w:pPr>
        <w:spacing w:line="260" w:lineRule="exact"/>
        <w:rPr>
          <w:rFonts w:ascii="Arial" w:hAnsi="Arial" w:cs="Arial"/>
          <w:sz w:val="22"/>
          <w:szCs w:val="22"/>
          <w:lang w:val="es-E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2097"/>
        <w:gridCol w:w="2098"/>
        <w:gridCol w:w="2197"/>
      </w:tblGrid>
      <w:tr w:rsidR="000C1F82" w:rsidRPr="0013034B" w:rsidTr="000C1F82">
        <w:trPr>
          <w:trHeight w:hRule="exact" w:val="857"/>
          <w:jc w:val="center"/>
        </w:trPr>
        <w:tc>
          <w:tcPr>
            <w:tcW w:w="2498" w:type="dxa"/>
            <w:shd w:val="clear" w:color="auto" w:fill="BFBFBF"/>
            <w:vAlign w:val="center"/>
          </w:tcPr>
          <w:p w:rsidR="000C1F82" w:rsidRPr="0013034B" w:rsidRDefault="000C1F82" w:rsidP="000C1F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13034B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Concepto</w:t>
            </w:r>
          </w:p>
        </w:tc>
        <w:tc>
          <w:tcPr>
            <w:tcW w:w="2097" w:type="dxa"/>
            <w:shd w:val="clear" w:color="auto" w:fill="BFBFBF"/>
            <w:vAlign w:val="center"/>
          </w:tcPr>
          <w:p w:rsidR="000C1F82" w:rsidRPr="0013034B" w:rsidRDefault="000C1F82" w:rsidP="000C1F82">
            <w:pPr>
              <w:ind w:left="284" w:hanging="284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  <w:r w:rsidRPr="0013034B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 xml:space="preserve">Precio unitario </w:t>
            </w:r>
          </w:p>
          <w:p w:rsidR="000C1F82" w:rsidRPr="0013034B" w:rsidRDefault="000C1F82" w:rsidP="000C1F82">
            <w:pPr>
              <w:ind w:left="284" w:hanging="284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13034B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 xml:space="preserve"> (IVA excluido)</w:t>
            </w:r>
          </w:p>
        </w:tc>
        <w:tc>
          <w:tcPr>
            <w:tcW w:w="2098" w:type="dxa"/>
            <w:shd w:val="clear" w:color="auto" w:fill="BFBFBF"/>
            <w:vAlign w:val="center"/>
          </w:tcPr>
          <w:p w:rsidR="000C1F82" w:rsidRPr="0013034B" w:rsidRDefault="000C1F82" w:rsidP="000C1F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13034B">
              <w:rPr>
                <w:rFonts w:ascii="Arial" w:hAnsi="Arial" w:cs="Arial"/>
                <w:b/>
                <w:sz w:val="22"/>
                <w:szCs w:val="22"/>
                <w:lang w:val="es-ES"/>
              </w:rPr>
              <w:t>Precio unitario ofertado (IVA excluido)</w:t>
            </w:r>
          </w:p>
        </w:tc>
        <w:tc>
          <w:tcPr>
            <w:tcW w:w="2197" w:type="dxa"/>
            <w:shd w:val="clear" w:color="auto" w:fill="BFBFBF"/>
            <w:vAlign w:val="center"/>
          </w:tcPr>
          <w:p w:rsidR="000C1F82" w:rsidRPr="0013034B" w:rsidRDefault="000C1F82" w:rsidP="000C1F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13034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Precio unitario ofertado (IVA </w:t>
            </w:r>
            <w:r w:rsidRPr="0013034B">
              <w:rPr>
                <w:rFonts w:ascii="Arial" w:hAnsi="Arial" w:cs="Arial"/>
                <w:b/>
                <w:sz w:val="22"/>
                <w:szCs w:val="22"/>
                <w:lang w:val="es-ES"/>
              </w:rPr>
              <w:t>incluido</w:t>
            </w:r>
            <w:r w:rsidRPr="0013034B">
              <w:rPr>
                <w:rFonts w:ascii="Arial" w:hAnsi="Arial" w:cs="Arial"/>
                <w:b/>
                <w:sz w:val="22"/>
                <w:szCs w:val="22"/>
                <w:lang w:val="es-ES"/>
              </w:rPr>
              <w:t>)</w:t>
            </w:r>
          </w:p>
        </w:tc>
      </w:tr>
      <w:tr w:rsidR="000C1F82" w:rsidRPr="0013034B" w:rsidTr="00957A06">
        <w:trPr>
          <w:trHeight w:hRule="exact" w:val="916"/>
          <w:jc w:val="center"/>
        </w:trPr>
        <w:tc>
          <w:tcPr>
            <w:tcW w:w="2498" w:type="dxa"/>
            <w:vAlign w:val="center"/>
          </w:tcPr>
          <w:p w:rsidR="000C1F82" w:rsidRPr="0013034B" w:rsidRDefault="000C1F82" w:rsidP="000C1F82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13034B">
              <w:rPr>
                <w:rFonts w:ascii="Arial" w:hAnsi="Arial" w:cs="Arial"/>
                <w:bCs/>
                <w:sz w:val="22"/>
                <w:szCs w:val="22"/>
                <w:lang w:val="es-ES"/>
              </w:rPr>
              <w:t>Valoración y nivelación de todos los puestos de trabajo</w:t>
            </w:r>
          </w:p>
        </w:tc>
        <w:tc>
          <w:tcPr>
            <w:tcW w:w="2097" w:type="dxa"/>
            <w:shd w:val="clear" w:color="auto" w:fill="FFFFFF"/>
            <w:vAlign w:val="center"/>
          </w:tcPr>
          <w:p w:rsidR="000C1F82" w:rsidRPr="0013034B" w:rsidRDefault="000C1F82" w:rsidP="000C1F82">
            <w:pPr>
              <w:tabs>
                <w:tab w:val="decimal" w:pos="1138"/>
              </w:tabs>
              <w:jc w:val="center"/>
              <w:rPr>
                <w:rStyle w:val="Estilo3"/>
                <w:rFonts w:cs="Arial"/>
                <w:szCs w:val="22"/>
                <w:lang w:val="es-ES"/>
              </w:rPr>
            </w:pPr>
            <w:r w:rsidRPr="0013034B">
              <w:rPr>
                <w:rStyle w:val="Ninguno"/>
                <w:rFonts w:ascii="Arial" w:hAnsi="Arial"/>
                <w:sz w:val="22"/>
                <w:szCs w:val="22"/>
              </w:rPr>
              <w:t>2.600,00</w:t>
            </w:r>
            <w:r w:rsidRPr="0013034B"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13034B">
              <w:rPr>
                <w:rStyle w:val="Ninguno"/>
                <w:rFonts w:ascii="Arial" w:hAnsi="Arial"/>
                <w:sz w:val="22"/>
                <w:szCs w:val="22"/>
              </w:rPr>
              <w:t>euros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0C1F82" w:rsidRPr="0013034B" w:rsidRDefault="000C1F82" w:rsidP="000C1F82">
            <w:pPr>
              <w:tabs>
                <w:tab w:val="decimal" w:pos="1138"/>
              </w:tabs>
              <w:jc w:val="center"/>
              <w:rPr>
                <w:rStyle w:val="Estilo3"/>
                <w:rFonts w:cs="Arial"/>
                <w:szCs w:val="22"/>
                <w:shd w:val="clear" w:color="auto" w:fill="BFBFBF"/>
                <w:lang w:val="es-ES"/>
              </w:rPr>
            </w:pPr>
            <w:r w:rsidRPr="0013034B">
              <w:rPr>
                <w:rStyle w:val="Estilo3"/>
                <w:rFonts w:cs="Arial"/>
                <w:szCs w:val="22"/>
                <w:lang w:val="es-ES"/>
              </w:rPr>
              <w:t>euros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0C1F82" w:rsidRPr="0013034B" w:rsidRDefault="000C1F82" w:rsidP="000C1F82">
            <w:pPr>
              <w:tabs>
                <w:tab w:val="decimal" w:pos="1138"/>
              </w:tabs>
              <w:jc w:val="center"/>
              <w:rPr>
                <w:rStyle w:val="Estilo3"/>
                <w:rFonts w:cs="Arial"/>
                <w:szCs w:val="22"/>
              </w:rPr>
            </w:pPr>
            <w:r w:rsidRPr="0013034B">
              <w:rPr>
                <w:rStyle w:val="Estilo3"/>
                <w:rFonts w:cs="Arial"/>
                <w:szCs w:val="22"/>
                <w:lang w:val="es-ES"/>
              </w:rPr>
              <w:t>euros</w:t>
            </w:r>
          </w:p>
        </w:tc>
      </w:tr>
      <w:tr w:rsidR="0013034B" w:rsidRPr="0013034B" w:rsidTr="00957A06">
        <w:trPr>
          <w:trHeight w:hRule="exact" w:val="916"/>
          <w:jc w:val="center"/>
        </w:trPr>
        <w:tc>
          <w:tcPr>
            <w:tcW w:w="2498" w:type="dxa"/>
            <w:vAlign w:val="center"/>
          </w:tcPr>
          <w:p w:rsidR="0013034B" w:rsidRPr="0013034B" w:rsidRDefault="0013034B" w:rsidP="0013034B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13034B">
              <w:rPr>
                <w:rFonts w:ascii="Arial" w:hAnsi="Arial" w:cs="Arial"/>
                <w:bCs/>
                <w:sz w:val="22"/>
                <w:szCs w:val="22"/>
                <w:lang w:val="es-ES"/>
              </w:rPr>
              <w:t>Análisis de equidad salarial</w:t>
            </w:r>
          </w:p>
        </w:tc>
        <w:tc>
          <w:tcPr>
            <w:tcW w:w="2097" w:type="dxa"/>
            <w:shd w:val="clear" w:color="auto" w:fill="FFFFFF"/>
            <w:vAlign w:val="center"/>
          </w:tcPr>
          <w:p w:rsidR="0013034B" w:rsidRPr="0013034B" w:rsidRDefault="0013034B" w:rsidP="0013034B">
            <w:pPr>
              <w:tabs>
                <w:tab w:val="decimal" w:pos="1138"/>
              </w:tabs>
              <w:jc w:val="center"/>
              <w:rPr>
                <w:rStyle w:val="Ninguno"/>
                <w:rFonts w:ascii="Arial" w:hAnsi="Arial"/>
                <w:sz w:val="22"/>
                <w:szCs w:val="22"/>
              </w:rPr>
            </w:pPr>
            <w:r w:rsidRPr="0013034B">
              <w:rPr>
                <w:rStyle w:val="Ninguno"/>
                <w:rFonts w:ascii="Arial" w:hAnsi="Arial"/>
                <w:sz w:val="22"/>
                <w:szCs w:val="22"/>
              </w:rPr>
              <w:t>3.200,00 euros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13034B" w:rsidRPr="0013034B" w:rsidRDefault="0013034B" w:rsidP="0013034B">
            <w:pPr>
              <w:tabs>
                <w:tab w:val="decimal" w:pos="1138"/>
              </w:tabs>
              <w:jc w:val="center"/>
              <w:rPr>
                <w:rStyle w:val="Estilo3"/>
                <w:rFonts w:cs="Arial"/>
                <w:szCs w:val="22"/>
                <w:shd w:val="clear" w:color="auto" w:fill="BFBFBF"/>
                <w:lang w:val="es-ES"/>
              </w:rPr>
            </w:pPr>
            <w:r w:rsidRPr="0013034B">
              <w:rPr>
                <w:rStyle w:val="Estilo3"/>
                <w:rFonts w:cs="Arial"/>
                <w:szCs w:val="22"/>
                <w:lang w:val="es-ES"/>
              </w:rPr>
              <w:t>euros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13034B" w:rsidRPr="0013034B" w:rsidRDefault="0013034B" w:rsidP="0013034B">
            <w:pPr>
              <w:tabs>
                <w:tab w:val="decimal" w:pos="1138"/>
              </w:tabs>
              <w:jc w:val="center"/>
              <w:rPr>
                <w:rStyle w:val="Estilo3"/>
                <w:rFonts w:cs="Arial"/>
                <w:szCs w:val="22"/>
              </w:rPr>
            </w:pPr>
            <w:r w:rsidRPr="0013034B">
              <w:rPr>
                <w:rStyle w:val="Estilo3"/>
                <w:rFonts w:cs="Arial"/>
                <w:szCs w:val="22"/>
                <w:lang w:val="es-ES"/>
              </w:rPr>
              <w:t>euros</w:t>
            </w:r>
          </w:p>
        </w:tc>
      </w:tr>
      <w:tr w:rsidR="000C1F82" w:rsidRPr="0013034B" w:rsidTr="00957A06">
        <w:trPr>
          <w:trHeight w:hRule="exact" w:val="916"/>
          <w:jc w:val="center"/>
        </w:trPr>
        <w:tc>
          <w:tcPr>
            <w:tcW w:w="2498" w:type="dxa"/>
            <w:vAlign w:val="center"/>
          </w:tcPr>
          <w:p w:rsidR="000C1F82" w:rsidRPr="0013034B" w:rsidRDefault="000C1F82" w:rsidP="000C1F82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13034B">
              <w:rPr>
                <w:rFonts w:ascii="Arial" w:hAnsi="Arial" w:cs="Arial"/>
                <w:bCs/>
                <w:sz w:val="22"/>
                <w:szCs w:val="22"/>
                <w:lang w:val="es-ES"/>
              </w:rPr>
              <w:t>Análisis de competitividad salarial externa</w:t>
            </w:r>
          </w:p>
        </w:tc>
        <w:tc>
          <w:tcPr>
            <w:tcW w:w="2097" w:type="dxa"/>
            <w:shd w:val="clear" w:color="auto" w:fill="FFFFFF"/>
            <w:vAlign w:val="center"/>
          </w:tcPr>
          <w:p w:rsidR="000C1F82" w:rsidRPr="0013034B" w:rsidRDefault="000C1F82" w:rsidP="000C1F82">
            <w:pPr>
              <w:tabs>
                <w:tab w:val="decimal" w:pos="1138"/>
              </w:tabs>
              <w:jc w:val="center"/>
              <w:rPr>
                <w:rStyle w:val="Ninguno"/>
                <w:rFonts w:ascii="Arial" w:hAnsi="Arial"/>
                <w:sz w:val="22"/>
                <w:szCs w:val="22"/>
              </w:rPr>
            </w:pPr>
            <w:r w:rsidRPr="0013034B">
              <w:rPr>
                <w:rStyle w:val="Ninguno"/>
                <w:rFonts w:ascii="Arial" w:hAnsi="Arial"/>
                <w:sz w:val="22"/>
                <w:szCs w:val="22"/>
              </w:rPr>
              <w:t>20.000,00 euros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0C1F82" w:rsidRPr="0013034B" w:rsidRDefault="000C1F82" w:rsidP="000C1F82">
            <w:pPr>
              <w:tabs>
                <w:tab w:val="decimal" w:pos="1138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3034B">
              <w:rPr>
                <w:rFonts w:ascii="Arial" w:hAnsi="Arial" w:cs="Arial"/>
                <w:sz w:val="22"/>
                <w:szCs w:val="22"/>
                <w:lang w:val="es-ES"/>
              </w:rPr>
              <w:t>euros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0C1F82" w:rsidRPr="0013034B" w:rsidRDefault="000C1F82" w:rsidP="000C1F82">
            <w:pPr>
              <w:tabs>
                <w:tab w:val="decimal" w:pos="11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34B">
              <w:rPr>
                <w:rFonts w:ascii="Arial" w:hAnsi="Arial" w:cs="Arial"/>
                <w:sz w:val="22"/>
                <w:szCs w:val="22"/>
              </w:rPr>
              <w:t>euros</w:t>
            </w:r>
          </w:p>
        </w:tc>
      </w:tr>
    </w:tbl>
    <w:p w:rsidR="000C1F82" w:rsidRPr="0013034B" w:rsidRDefault="000C1F82" w:rsidP="00345425">
      <w:pPr>
        <w:spacing w:line="260" w:lineRule="exact"/>
        <w:rPr>
          <w:rFonts w:ascii="Arial" w:hAnsi="Arial" w:cs="Arial"/>
          <w:sz w:val="22"/>
          <w:szCs w:val="22"/>
          <w:lang w:val="es-ES"/>
        </w:rPr>
      </w:pPr>
    </w:p>
    <w:p w:rsidR="000C1F82" w:rsidRPr="0013034B" w:rsidRDefault="000C1F82" w:rsidP="00345425">
      <w:pPr>
        <w:spacing w:line="260" w:lineRule="exact"/>
        <w:rPr>
          <w:rFonts w:ascii="Arial" w:hAnsi="Arial" w:cs="Arial"/>
          <w:sz w:val="22"/>
          <w:szCs w:val="22"/>
          <w:lang w:val="es-ES"/>
        </w:rPr>
      </w:pPr>
    </w:p>
    <w:p w:rsidR="00345425" w:rsidRPr="0013034B" w:rsidRDefault="00345425" w:rsidP="00345425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p w:rsidR="006146B2" w:rsidRPr="0013034B" w:rsidRDefault="006146B2" w:rsidP="000E555D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</w:p>
    <w:p w:rsidR="000E555D" w:rsidRDefault="000E555D" w:rsidP="0013034B">
      <w:pPr>
        <w:pStyle w:val="Sangradetextonormal"/>
        <w:numPr>
          <w:ilvl w:val="2"/>
          <w:numId w:val="46"/>
        </w:numPr>
        <w:rPr>
          <w:rFonts w:ascii="Arial" w:hAnsi="Arial" w:cs="Arial"/>
          <w:i/>
          <w:sz w:val="22"/>
          <w:szCs w:val="22"/>
          <w:lang w:val="es-ES"/>
        </w:rPr>
      </w:pPr>
      <w:r w:rsidRPr="0013034B">
        <w:rPr>
          <w:rFonts w:ascii="Arial" w:hAnsi="Arial" w:cs="Arial"/>
          <w:i/>
          <w:sz w:val="22"/>
          <w:szCs w:val="22"/>
          <w:lang w:val="es-ES"/>
        </w:rPr>
        <w:t xml:space="preserve">Oferta de evaluación automática </w:t>
      </w:r>
    </w:p>
    <w:p w:rsidR="0013034B" w:rsidRPr="0013034B" w:rsidRDefault="0013034B" w:rsidP="0013034B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Marcar con una “x” la casilla correspondiente a Sí o No, </w:t>
      </w:r>
      <w:r w:rsidR="00851B3F">
        <w:rPr>
          <w:rFonts w:ascii="Arial" w:hAnsi="Arial" w:cs="Arial"/>
          <w:sz w:val="22"/>
          <w:szCs w:val="22"/>
          <w:lang w:val="es-ES"/>
        </w:rPr>
        <w:t xml:space="preserve">e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s-ES"/>
        </w:rPr>
        <w:t xml:space="preserve">introducir en la </w:t>
      </w:r>
      <w:r w:rsidR="003246AE">
        <w:rPr>
          <w:rFonts w:ascii="Arial" w:hAnsi="Arial" w:cs="Arial"/>
          <w:sz w:val="22"/>
          <w:szCs w:val="22"/>
          <w:lang w:val="es-ES"/>
        </w:rPr>
        <w:t>columna</w:t>
      </w:r>
      <w:r>
        <w:rPr>
          <w:rFonts w:ascii="Arial" w:hAnsi="Arial" w:cs="Arial"/>
          <w:sz w:val="22"/>
          <w:szCs w:val="22"/>
          <w:lang w:val="es-ES"/>
        </w:rPr>
        <w:t xml:space="preserve"> de observaciones el número de personas que corresponda en el apartado [Nº]. </w:t>
      </w:r>
    </w:p>
    <w:p w:rsidR="009F4B6E" w:rsidRPr="0013034B" w:rsidRDefault="009F4B6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709"/>
        <w:gridCol w:w="709"/>
        <w:gridCol w:w="2367"/>
      </w:tblGrid>
      <w:tr w:rsidR="000E555D" w:rsidRPr="0013034B" w:rsidTr="00AB40AB">
        <w:trPr>
          <w:trHeight w:val="48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555D" w:rsidRPr="0013034B" w:rsidRDefault="000E555D" w:rsidP="006132D4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3034B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ES" w:eastAsia="ca-ES"/>
              </w:rPr>
              <w:t>Concepto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555D" w:rsidRPr="0013034B" w:rsidRDefault="000E555D" w:rsidP="000E55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13034B">
              <w:rPr>
                <w:rFonts w:ascii="Arial" w:hAnsi="Arial" w:cs="Arial"/>
                <w:b/>
                <w:sz w:val="22"/>
                <w:szCs w:val="22"/>
                <w:lang w:val="es-ES"/>
              </w:rPr>
              <w:t>Sí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555D" w:rsidRPr="0013034B" w:rsidRDefault="000E555D" w:rsidP="000E55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13034B">
              <w:rPr>
                <w:rFonts w:ascii="Arial" w:hAnsi="Arial" w:cs="Arial"/>
                <w:b/>
                <w:sz w:val="22"/>
                <w:szCs w:val="22"/>
                <w:lang w:val="es-ES"/>
              </w:rPr>
              <w:t>No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3034B" w:rsidRPr="0013034B" w:rsidRDefault="0013034B" w:rsidP="0013034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13034B">
              <w:rPr>
                <w:rFonts w:ascii="Arial" w:hAnsi="Arial" w:cs="Arial"/>
                <w:b/>
                <w:sz w:val="22"/>
                <w:szCs w:val="22"/>
                <w:lang w:val="es-ES"/>
              </w:rPr>
              <w:t>Observaciones</w:t>
            </w:r>
          </w:p>
        </w:tc>
      </w:tr>
      <w:tr w:rsidR="000E555D" w:rsidRPr="0013034B" w:rsidTr="00AB40AB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B" w:rsidRPr="0013034B" w:rsidRDefault="0013034B" w:rsidP="0013034B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13034B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  <w:t xml:space="preserve">Que la plantilla de personal que ejecute el contrato mantenga un equilibrio entre mujeres y hombres. Es decir, que </w:t>
            </w:r>
            <w:proofErr w:type="spellStart"/>
            <w:r w:rsidRPr="0013034B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  <w:t>el</w:t>
            </w:r>
            <w:proofErr w:type="spellEnd"/>
            <w:r w:rsidRPr="0013034B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  <w:t xml:space="preserve"> % de personas asignadas a desarrollar el proyecto, sea paritario en mujeres y </w:t>
            </w:r>
            <w:r w:rsidRPr="0013034B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  <w:t>Hombres.</w:t>
            </w:r>
          </w:p>
          <w:p w:rsidR="0013034B" w:rsidRPr="0013034B" w:rsidRDefault="0013034B" w:rsidP="0013034B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13034B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  <w:t xml:space="preserve">Se entenderá que hay un equilibrio y paridad entre mujeres y hombres cuando haya una diferencia máxima de 1 persona. </w:t>
            </w:r>
          </w:p>
          <w:p w:rsidR="0013034B" w:rsidRPr="0013034B" w:rsidRDefault="0013034B" w:rsidP="005638E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5D" w:rsidRPr="0013034B" w:rsidRDefault="000E555D" w:rsidP="006132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D" w:rsidRPr="0013034B" w:rsidRDefault="000E555D" w:rsidP="006132D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5D" w:rsidRPr="0013034B" w:rsidRDefault="0013034B" w:rsidP="006132D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13034B">
              <w:rPr>
                <w:rFonts w:ascii="Arial" w:hAnsi="Arial" w:cs="Arial"/>
                <w:i/>
                <w:sz w:val="22"/>
                <w:szCs w:val="22"/>
                <w:lang w:val="es-ES"/>
              </w:rPr>
              <w:t>[Nº] de mujeres</w:t>
            </w:r>
          </w:p>
          <w:p w:rsidR="0013034B" w:rsidRPr="0013034B" w:rsidRDefault="0013034B" w:rsidP="006132D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13034B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[Nº] </w:t>
            </w:r>
            <w:r w:rsidRPr="0013034B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de hombres</w:t>
            </w:r>
          </w:p>
        </w:tc>
      </w:tr>
      <w:tr w:rsidR="0013034B" w:rsidRPr="0013034B" w:rsidTr="00AB40AB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B" w:rsidRPr="0013034B" w:rsidRDefault="0013034B" w:rsidP="005638E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color w:val="000000"/>
                <w:sz w:val="22"/>
                <w:szCs w:val="22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3034B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  <w:t>Que la plantilla de personal que ejecute el contrato tenga más de un 50% de personas trabajadoras con contrato de trabajo de carácter fijo (se valorará de manera proporcional)</w:t>
            </w:r>
            <w:r w:rsidRPr="0013034B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B" w:rsidRPr="0013034B" w:rsidRDefault="0013034B" w:rsidP="006132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4B" w:rsidRPr="0013034B" w:rsidRDefault="0013034B" w:rsidP="006132D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B" w:rsidRPr="0013034B" w:rsidRDefault="0013034B" w:rsidP="006132D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13034B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[Nº] </w:t>
            </w:r>
            <w:r w:rsidRPr="0013034B">
              <w:rPr>
                <w:rFonts w:ascii="Arial" w:hAnsi="Arial" w:cs="Arial"/>
                <w:i/>
                <w:sz w:val="22"/>
                <w:szCs w:val="22"/>
                <w:lang w:val="es-ES"/>
              </w:rPr>
              <w:t>de personas trabajadoras con contrato fijo</w:t>
            </w:r>
          </w:p>
        </w:tc>
      </w:tr>
    </w:tbl>
    <w:p w:rsidR="00073992" w:rsidRPr="0013034B" w:rsidRDefault="00073992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FE2273" w:rsidRPr="0013034B" w:rsidRDefault="00FE2273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682485" w:rsidRPr="0013034B" w:rsidRDefault="00682485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682485" w:rsidRPr="0013034B" w:rsidRDefault="00682485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682485" w:rsidRPr="0013034B" w:rsidRDefault="00682485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327B6E" w:rsidRPr="0013034B" w:rsidRDefault="00327B6E" w:rsidP="00296663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13034B"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45672B" w:rsidRPr="0013034B" w:rsidRDefault="00327B6E" w:rsidP="000E555D">
      <w:pPr>
        <w:jc w:val="center"/>
        <w:rPr>
          <w:rFonts w:ascii="Arial" w:hAnsi="Arial" w:cs="Arial"/>
          <w:i/>
          <w:sz w:val="22"/>
          <w:szCs w:val="22"/>
        </w:rPr>
      </w:pPr>
      <w:r w:rsidRPr="0013034B"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sectPr w:rsidR="0045672B" w:rsidRPr="0013034B" w:rsidSect="0013034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12" w:right="1418" w:bottom="1418" w:left="1701" w:header="720" w:footer="720" w:gutter="0"/>
      <w:paperSrc w:first="260" w:other="26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899510"/>
      <w:docPartObj>
        <w:docPartGallery w:val="Page Numbers (Bottom of Page)"/>
        <w:docPartUnique/>
      </w:docPartObj>
    </w:sdtPr>
    <w:sdtContent>
      <w:p w:rsidR="0013034B" w:rsidRDefault="001303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B3F" w:rsidRPr="00851B3F">
          <w:rPr>
            <w:noProof/>
            <w:lang w:val="es-ES"/>
          </w:rPr>
          <w:t>2</w:t>
        </w:r>
        <w:r>
          <w:fldChar w:fldCharType="end"/>
        </w:r>
      </w:p>
    </w:sdtContent>
  </w:sdt>
  <w:p w:rsidR="00CA01C8" w:rsidRPr="0013034B" w:rsidRDefault="0013034B" w:rsidP="0013034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0C" w:rsidRDefault="00FE2273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noProof/>
        <w:lang w:eastAsia="ca-ES"/>
      </w:rPr>
      <w:drawing>
        <wp:anchor distT="0" distB="0" distL="114300" distR="114300" simplePos="0" relativeHeight="251661312" behindDoc="1" locked="0" layoutInCell="1" allowOverlap="1" wp14:anchorId="06128AB2" wp14:editId="105F7F9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2" name="Imagen 2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17298B">
    <w:pPr>
      <w:pStyle w:val="p1"/>
      <w:framePr w:w="3628" w:h="905" w:hSpace="142" w:wrap="notBeside" w:vAnchor="page" w:hAnchor="page" w:x="6940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262"/>
    <w:multiLevelType w:val="multilevel"/>
    <w:tmpl w:val="B104885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1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6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7"/>
  </w:num>
  <w:num w:numId="3">
    <w:abstractNumId w:val="7"/>
  </w:num>
  <w:num w:numId="4">
    <w:abstractNumId w:val="25"/>
  </w:num>
  <w:num w:numId="5">
    <w:abstractNumId w:val="34"/>
  </w:num>
  <w:num w:numId="6">
    <w:abstractNumId w:val="1"/>
  </w:num>
  <w:num w:numId="7">
    <w:abstractNumId w:val="3"/>
  </w:num>
  <w:num w:numId="8">
    <w:abstractNumId w:val="29"/>
  </w:num>
  <w:num w:numId="9">
    <w:abstractNumId w:val="35"/>
  </w:num>
  <w:num w:numId="10">
    <w:abstractNumId w:val="13"/>
  </w:num>
  <w:num w:numId="11">
    <w:abstractNumId w:val="19"/>
  </w:num>
  <w:num w:numId="12">
    <w:abstractNumId w:val="0"/>
  </w:num>
  <w:num w:numId="13">
    <w:abstractNumId w:val="39"/>
  </w:num>
  <w:num w:numId="14">
    <w:abstractNumId w:val="14"/>
  </w:num>
  <w:num w:numId="15">
    <w:abstractNumId w:val="43"/>
  </w:num>
  <w:num w:numId="16">
    <w:abstractNumId w:val="28"/>
  </w:num>
  <w:num w:numId="17">
    <w:abstractNumId w:val="12"/>
  </w:num>
  <w:num w:numId="18">
    <w:abstractNumId w:val="20"/>
  </w:num>
  <w:num w:numId="19">
    <w:abstractNumId w:val="41"/>
  </w:num>
  <w:num w:numId="20">
    <w:abstractNumId w:val="32"/>
  </w:num>
  <w:num w:numId="21">
    <w:abstractNumId w:val="38"/>
  </w:num>
  <w:num w:numId="22">
    <w:abstractNumId w:val="9"/>
  </w:num>
  <w:num w:numId="23">
    <w:abstractNumId w:val="36"/>
  </w:num>
  <w:num w:numId="24">
    <w:abstractNumId w:val="18"/>
  </w:num>
  <w:num w:numId="25">
    <w:abstractNumId w:val="33"/>
  </w:num>
  <w:num w:numId="26">
    <w:abstractNumId w:val="44"/>
  </w:num>
  <w:num w:numId="27">
    <w:abstractNumId w:val="11"/>
  </w:num>
  <w:num w:numId="28">
    <w:abstractNumId w:val="40"/>
  </w:num>
  <w:num w:numId="29">
    <w:abstractNumId w:val="16"/>
  </w:num>
  <w:num w:numId="30">
    <w:abstractNumId w:val="4"/>
  </w:num>
  <w:num w:numId="31">
    <w:abstractNumId w:val="21"/>
  </w:num>
  <w:num w:numId="32">
    <w:abstractNumId w:val="31"/>
  </w:num>
  <w:num w:numId="33">
    <w:abstractNumId w:val="30"/>
  </w:num>
  <w:num w:numId="34">
    <w:abstractNumId w:val="8"/>
  </w:num>
  <w:num w:numId="35">
    <w:abstractNumId w:val="10"/>
  </w:num>
  <w:num w:numId="36">
    <w:abstractNumId w:val="2"/>
  </w:num>
  <w:num w:numId="37">
    <w:abstractNumId w:val="17"/>
  </w:num>
  <w:num w:numId="38">
    <w:abstractNumId w:val="6"/>
  </w:num>
  <w:num w:numId="39">
    <w:abstractNumId w:val="23"/>
  </w:num>
  <w:num w:numId="40">
    <w:abstractNumId w:val="24"/>
  </w:num>
  <w:num w:numId="41">
    <w:abstractNumId w:val="26"/>
  </w:num>
  <w:num w:numId="42">
    <w:abstractNumId w:val="22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15"/>
  </w:num>
  <w:num w:numId="46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6611"/>
    <w:rsid w:val="00073992"/>
    <w:rsid w:val="00074639"/>
    <w:rsid w:val="00077D18"/>
    <w:rsid w:val="00080F8C"/>
    <w:rsid w:val="00093FF9"/>
    <w:rsid w:val="000A08BD"/>
    <w:rsid w:val="000A3DB1"/>
    <w:rsid w:val="000A4AF2"/>
    <w:rsid w:val="000A630E"/>
    <w:rsid w:val="000B104D"/>
    <w:rsid w:val="000B26A0"/>
    <w:rsid w:val="000C1F82"/>
    <w:rsid w:val="000C3F80"/>
    <w:rsid w:val="000C68A0"/>
    <w:rsid w:val="000D1822"/>
    <w:rsid w:val="000D2D8F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7119"/>
    <w:rsid w:val="0013034B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27F8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5414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6A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651C"/>
    <w:rsid w:val="00543155"/>
    <w:rsid w:val="00544E82"/>
    <w:rsid w:val="00555520"/>
    <w:rsid w:val="0055612C"/>
    <w:rsid w:val="0056203A"/>
    <w:rsid w:val="005638E3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2485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5361"/>
    <w:rsid w:val="007D7AE5"/>
    <w:rsid w:val="007D7DEE"/>
    <w:rsid w:val="007E0965"/>
    <w:rsid w:val="007E2A80"/>
    <w:rsid w:val="007E46F9"/>
    <w:rsid w:val="007F2355"/>
    <w:rsid w:val="007F5B69"/>
    <w:rsid w:val="007F769B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64C2"/>
    <w:rsid w:val="00850381"/>
    <w:rsid w:val="00851B3F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D7657"/>
    <w:rsid w:val="009E3B45"/>
    <w:rsid w:val="009E6B17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26C5"/>
    <w:rsid w:val="00AA6D7E"/>
    <w:rsid w:val="00AB0017"/>
    <w:rsid w:val="00AB3771"/>
    <w:rsid w:val="00AB40AB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660F1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348B5"/>
    <w:rsid w:val="00C41CBA"/>
    <w:rsid w:val="00C42E4E"/>
    <w:rsid w:val="00C45923"/>
    <w:rsid w:val="00C51CE7"/>
    <w:rsid w:val="00C52E5E"/>
    <w:rsid w:val="00C53751"/>
    <w:rsid w:val="00C54095"/>
    <w:rsid w:val="00C60117"/>
    <w:rsid w:val="00C606C1"/>
    <w:rsid w:val="00C60FB4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6438"/>
    <w:rsid w:val="00CF5335"/>
    <w:rsid w:val="00CF6B07"/>
    <w:rsid w:val="00D05843"/>
    <w:rsid w:val="00D07727"/>
    <w:rsid w:val="00D106E8"/>
    <w:rsid w:val="00D108D7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3F3E27F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  <w:style w:type="paragraph" w:customStyle="1" w:styleId="Cuerpo">
    <w:name w:val="Cuerpo"/>
    <w:rsid w:val="0013034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ourier" w:eastAsia="Arial Unicode MS" w:hAnsi="Courier" w:cs="Arial Unicode MS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EEA9-F8D0-40C2-A333-86577955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289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Molí Archilla, Andrea</cp:lastModifiedBy>
  <cp:revision>37</cp:revision>
  <cp:lastPrinted>2018-06-11T10:35:00Z</cp:lastPrinted>
  <dcterms:created xsi:type="dcterms:W3CDTF">2022-02-16T08:00:00Z</dcterms:created>
  <dcterms:modified xsi:type="dcterms:W3CDTF">2022-07-28T09:43:00Z</dcterms:modified>
</cp:coreProperties>
</file>